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宋体"/>
          <w:kern w:val="0"/>
          <w:sz w:val="30"/>
          <w:szCs w:val="30"/>
        </w:rPr>
      </w:pPr>
      <w:r>
        <w:rPr>
          <w:rFonts w:hint="eastAsia" w:ascii="黑体" w:hAnsi="黑体" w:eastAsia="黑体" w:cs="宋体"/>
          <w:kern w:val="0"/>
          <w:sz w:val="30"/>
          <w:szCs w:val="30"/>
        </w:rPr>
        <w:t>附件</w:t>
      </w:r>
    </w:p>
    <w:p>
      <w:pPr>
        <w:jc w:val="center"/>
        <w:rPr>
          <w:rFonts w:ascii="方正小标宋简体" w:hAnsi="宋体" w:eastAsia="方正小标宋简体" w:cs="宋体"/>
          <w:bCs/>
          <w:kern w:val="0"/>
          <w:sz w:val="36"/>
          <w:szCs w:val="30"/>
        </w:rPr>
      </w:pPr>
      <w:r>
        <w:rPr>
          <w:rFonts w:ascii="方正小标宋简体" w:hAnsi="宋体" w:eastAsia="方正小标宋简体" w:cs="宋体"/>
          <w:bCs/>
          <w:kern w:val="0"/>
          <w:sz w:val="36"/>
          <w:szCs w:val="30"/>
        </w:rPr>
        <w:t>2023</w:t>
      </w:r>
      <w:r>
        <w:rPr>
          <w:rFonts w:hint="eastAsia" w:ascii="方正小标宋简体" w:hAnsi="宋体" w:eastAsia="方正小标宋简体" w:cs="宋体"/>
          <w:bCs/>
          <w:kern w:val="0"/>
          <w:sz w:val="36"/>
          <w:szCs w:val="30"/>
        </w:rPr>
        <w:t>年温州职业技术学院面向社会公开选聘工作人员岗位一览表（硕士研究生）</w:t>
      </w:r>
    </w:p>
    <w:tbl>
      <w:tblPr>
        <w:tblStyle w:val="8"/>
        <w:tblW w:w="135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5"/>
        <w:gridCol w:w="5337"/>
        <w:gridCol w:w="1275"/>
        <w:gridCol w:w="851"/>
        <w:gridCol w:w="35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选聘岗位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专</w:t>
            </w:r>
            <w:r>
              <w:rPr>
                <w:rFonts w:ascii="黑体" w:hAnsi="黑体" w:eastAsia="黑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学历学位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选聘</w:t>
            </w: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人数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其它要求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电机与电器技术专任教师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电机与电器、电力系统及其自动化、高电压与绝缘技术、电力电子与电力传动、电工理论与新技术、检测技术与自动化装置、机械电子工程等相关专业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yellow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机电一体化专任教师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机械制造及其自动化、机械电子工程、智能制造技术、检测技术与自动化装置、控制理论与控制工程、化工过程机械、机械工程、机械设计及理论、动力机械及工程、流体机械及工程等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yellow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机械工程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机械设计与制造专任教师（专业带头人）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机械工程、机械设计制造及其自动化、机械制造及其自动化、机械设计及理论、精密仪器及机械、机械电子工程等相关专业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高级职称年龄放宽至40周岁，学历放宽至本科。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机械工程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机械设计与制造专任教师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机械工程、机械设计制造及其自动化、机械制造及其自动化、机械设计及理论、精密仪器及机械、机械电子工程等相关专业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yellow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模具设计与制造专任教师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机械制造及其自动化、仪器科学与技术、测试计量技术及仪器等相关专业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yellow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模具设计与制造专任教师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材料科学与工程、材料加工工程等专业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yellow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电气自动化专任教师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电气工程、控制科学与工程等专业大类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yellow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工业互联网应用专任教师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通信与信息系统、信号与信息处理、新一代电子信息技术（含量子技术等）、通信工程（含宽带网络、移动通信等）、光电信息工程等相关专业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yellow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实习实训指导教师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电气工程、控制科学与工程等专业大类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yellow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虚拟现实技术应用专任教师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计算机科学与技术、计算机技术、设计艺术、设计学等相关专业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大数据技术专任教师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计算机科学与技术、软件工程、信息与通信工程、数学等相关专业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yellow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信息安全技术应用专任教师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电子信息、电子科学与技术、信息与通信工程、控制科学与工程、计算机科学与技术、软件工程、网络空间安全等相关专业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数字媒体技术专任教师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软件工程、计算机应用技术、计算机科学与技术、信息与通信工程等相关专业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计算机网络技术专任教师1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电子信息、电子科学与技术、信息与通信工程、控制科学与工程、计算机科学与技术、软件工程、网络空间安全等相关专业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云计算或软件方向。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计算机网络技术专任教师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电子信息、电子科学与技术、信息与通信工程、控制科学与工程、计算机科学与技术、软件工程、网络空间安全等相关专业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网络或通信方向。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设计学院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视觉传达设计专任教师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戏剧与影视学、影视管理学、新媒体、传播学、艺术传播等相关专业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yellow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建筑工程学院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建筑工程技术专任教师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检测技术与自动化装置、测绘科学与技术等相关专业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建筑工程学院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建设工程管理专任教师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管理科学与工程、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供热、供燃气、通风及空调工程、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结构工</w:t>
            </w: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程、防灾减灾与防护工程、工程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管理等相关专业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建筑工程学院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工程造价专任教师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电气系统及其自动化、市政工程（含给排水等）、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供热、供燃气、通风及空调工程、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工程管理等相关专业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建筑工程学院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实习实训指导教师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建设工程管理、建筑与土木工程、土木工程建造与管理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yellow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新能源汽车技术专任教师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车辆工程、机械制造及其自动化、机械电子工程、机械设计及理论、动力机械及工程等相关专业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高级职称年龄放宽至40周岁，学历放宽至本科。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新能源装备技术专任教师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港口、海岸及近海工程、电力系统及其自动化、流体机械与工程、机械制造及其自动化、船舶与海洋结构物设计制造、模式识别与智能系统、机械制造及其自动化、机械电子工程、机械设计及理论、动力机械及工程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高级职称年龄放宽至40周岁，学历放宽至本科。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1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城市轨道交通机电技术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气工程、机械工程、交通信息工程及控制、道路与铁道工程、载运工具运用工程、机械制造及其自动化、机械电子工程、机械设计及理论、电机与电器、电力系统及其自动化、电力电子与电力传动、电工理论与新技术、控制理论与控制工程、检测技术与自动化装置、系统工程、模式识别与智能系统、导航、制导与控制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高级职称年龄放宽至40周岁，学历放宽至本科。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6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城市轨道交通通信信号技术专任教师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信息与通信工程、交通信息工程及控制、通信与信息系统、信号与信息处理、道路与铁道工程、交通运输规划与管理、载运工具运用工程、控制理论与控制工程、检测技术与自动化装置、系统工程、模式识别与智能系统、导航、制导与控制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高级职称年龄放宽至40周岁，学历放宽至本科。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现代物流管理专任教师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物流工程与管理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工学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)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、工商管理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管理学)、国际贸易学（经济学）、企业管理（管理学）、技术经济及管理（管理学）、国际商务（经济学）等相关专业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永嘉学院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机械设计与制造专业（阀门设计与制造方向）专任教师（专业带头人）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流体机械及工程、机械工程、机械设计及理论、机械制造及其自动化、仪器科学与技术、精密仪器及机械、流体力学等相关专业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高级职称年龄放宽至40周岁，学历放宽至本科。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公共基础学院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体育专任教师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体育教育训练学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（篮球、乒乓球、排球方向）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公共基础学院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数理专任教师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运筹学与控制论、概率论与数理统计、应用数学等相关专业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公共基础学院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军事理论与国家安全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专任教师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军事装备学、军队管理学、作战指挥学等相关专业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现代教育技术中心科员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（网络管理）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计算机科学与技术、信息与通信工程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等相关专业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硕士研究生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及以上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</w:p>
        </w:tc>
      </w:tr>
    </w:tbl>
    <w:p>
      <w:pPr>
        <w:rPr>
          <w:rFonts w:ascii="方正小标宋简体" w:hAnsi="宋体" w:eastAsia="方正小标宋简体" w:cs="宋体"/>
          <w:bCs/>
          <w:kern w:val="0"/>
          <w:sz w:val="36"/>
          <w:szCs w:val="30"/>
        </w:rPr>
      </w:pPr>
    </w:p>
    <w:p>
      <w:pPr>
        <w:rPr>
          <w:rFonts w:ascii="方正小标宋简体" w:hAnsi="宋体" w:eastAsia="方正小标宋简体" w:cs="宋体"/>
          <w:bCs/>
          <w:kern w:val="0"/>
          <w:sz w:val="36"/>
          <w:szCs w:val="30"/>
        </w:rPr>
      </w:pPr>
    </w:p>
    <w:p>
      <w:pPr>
        <w:rPr>
          <w:rFonts w:ascii="方正小标宋简体" w:hAnsi="宋体" w:eastAsia="方正小标宋简体" w:cs="宋体"/>
          <w:bCs/>
          <w:kern w:val="0"/>
          <w:sz w:val="36"/>
          <w:szCs w:val="30"/>
        </w:rPr>
      </w:pPr>
    </w:p>
    <w:p>
      <w:pPr>
        <w:rPr>
          <w:rFonts w:ascii="方正小标宋简体" w:hAnsi="宋体" w:eastAsia="方正小标宋简体" w:cs="宋体"/>
          <w:bCs/>
          <w:kern w:val="0"/>
          <w:sz w:val="36"/>
          <w:szCs w:val="30"/>
        </w:rPr>
      </w:pPr>
    </w:p>
    <w:p>
      <w:pPr>
        <w:rPr>
          <w:rFonts w:ascii="方正小标宋简体" w:hAnsi="宋体" w:eastAsia="方正小标宋简体" w:cs="宋体"/>
          <w:bCs/>
          <w:kern w:val="0"/>
          <w:sz w:val="36"/>
          <w:szCs w:val="30"/>
        </w:rPr>
      </w:pPr>
    </w:p>
    <w:p>
      <w:pPr>
        <w:rPr>
          <w:rFonts w:ascii="方正小标宋简体" w:hAnsi="宋体" w:eastAsia="方正小标宋简体" w:cs="宋体"/>
          <w:bCs/>
          <w:kern w:val="0"/>
          <w:sz w:val="36"/>
          <w:szCs w:val="30"/>
        </w:rPr>
      </w:pPr>
    </w:p>
    <w:p>
      <w:pPr>
        <w:rPr>
          <w:rFonts w:ascii="方正小标宋简体" w:hAnsi="宋体" w:eastAsia="方正小标宋简体" w:cs="宋体"/>
          <w:bCs/>
          <w:kern w:val="0"/>
          <w:sz w:val="36"/>
          <w:szCs w:val="30"/>
        </w:rPr>
      </w:pPr>
    </w:p>
    <w:p>
      <w:pPr>
        <w:rPr>
          <w:rFonts w:ascii="方正小标宋简体" w:hAnsi="宋体" w:eastAsia="方正小标宋简体" w:cs="宋体"/>
          <w:bCs/>
          <w:kern w:val="0"/>
          <w:sz w:val="36"/>
          <w:szCs w:val="30"/>
        </w:rPr>
      </w:pPr>
    </w:p>
    <w:p>
      <w:pPr>
        <w:rPr>
          <w:rFonts w:ascii="方正小标宋简体" w:hAnsi="宋体" w:eastAsia="方正小标宋简体" w:cs="宋体"/>
          <w:bCs/>
          <w:kern w:val="0"/>
          <w:sz w:val="36"/>
          <w:szCs w:val="30"/>
        </w:rPr>
      </w:pPr>
    </w:p>
    <w:p>
      <w:pPr>
        <w:rPr>
          <w:rFonts w:ascii="方正小标宋简体" w:hAnsi="宋体" w:eastAsia="方正小标宋简体" w:cs="宋体"/>
          <w:bCs/>
          <w:kern w:val="0"/>
          <w:sz w:val="36"/>
          <w:szCs w:val="30"/>
        </w:rPr>
      </w:pPr>
      <w:bookmarkStart w:id="0" w:name="_GoBack"/>
      <w:bookmarkEnd w:id="0"/>
    </w:p>
    <w:p>
      <w:pPr>
        <w:jc w:val="center"/>
        <w:rPr>
          <w:rFonts w:ascii="方正小标宋简体" w:hAnsi="宋体" w:eastAsia="方正小标宋简体" w:cs="宋体"/>
          <w:bCs/>
          <w:kern w:val="0"/>
          <w:sz w:val="36"/>
          <w:szCs w:val="30"/>
        </w:rPr>
      </w:pPr>
      <w:r>
        <w:rPr>
          <w:rFonts w:ascii="方正小标宋简体" w:hAnsi="宋体" w:eastAsia="方正小标宋简体" w:cs="宋体"/>
          <w:bCs/>
          <w:kern w:val="0"/>
          <w:sz w:val="36"/>
          <w:szCs w:val="30"/>
        </w:rPr>
        <w:t>2023</w:t>
      </w:r>
      <w:r>
        <w:rPr>
          <w:rFonts w:hint="eastAsia" w:ascii="方正小标宋简体" w:hAnsi="宋体" w:eastAsia="方正小标宋简体" w:cs="宋体"/>
          <w:bCs/>
          <w:kern w:val="0"/>
          <w:sz w:val="36"/>
          <w:szCs w:val="30"/>
        </w:rPr>
        <w:t>年温州职业技术学院面向社会公开选聘工作人员岗位一览表（博士研究生）</w:t>
      </w:r>
    </w:p>
    <w:tbl>
      <w:tblPr>
        <w:tblStyle w:val="8"/>
        <w:tblW w:w="1347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6"/>
        <w:gridCol w:w="6740"/>
        <w:gridCol w:w="1276"/>
        <w:gridCol w:w="709"/>
        <w:gridCol w:w="168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招聘岗位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专</w:t>
            </w:r>
            <w:r>
              <w:rPr>
                <w:rFonts w:ascii="黑体" w:hAnsi="黑体" w:eastAsia="黑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学历学位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选聘</w:t>
            </w: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人数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bidi="ar"/>
              </w:rPr>
              <w:t>其它要求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电机与电器技术专业专任教师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电机与电器、电力系统及其自动化、高电压与绝缘技术、电力电子与电力传动、电工理论与新技术、检测技术与自动化装置、机械电子工程等相关专业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电子信息工程技术专业专任教师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信息与通信工程、电子科学与技术、控制科学与工程、计算机科学与技术、电气工程、仪器科学与技术、软件工程等</w:t>
            </w: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工业机器人技术专业专任教师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机械工程、电气工程、控制科学与工程等专业大类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机电一体化专任教师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机械工程、动力工程及工程热物理、控制科学与工程等专业大类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机械工程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机械设计与制造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机械工程、机械设计制造及其自动化、机械制造及其自动化、机械设计及理论、精密仪器及机械、机械电子工程等相关专业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模具设计与制造专业专任教师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化学工程与技术，材料科学与工程，仪器科学与技术专业大类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智能制造学院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工业互联网应用专任教师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通信与信息系统、信号与信息处理等</w:t>
            </w: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设计学院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服装专任教师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服装设计与工程、设计学（服装设计方向）、艺术学（服装设计方向）、设计艺术学（服装设计方向）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D类人才及以上年龄放宽至50周岁，学历放宽至本科。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设计学院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鞋类设计与工艺专任教师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设计学（时尚品设计方向）、艺术学（时尚品设计方向）、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设计艺术学（时尚品设计方向）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计算机网络技术专任教师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电子科学与技术、信息与通信工程、控制科学与工程、计算机科学与技术、软件工程、网络空间安全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大数据技术专任教师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计算机科学与技术、软件工程、信息与通信工程、数学类等相关专业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信息安全技术应用专任教师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电子科学与技术、信息与通信工程、控制科学与工程、计算机科学与技术、软件工程、网络空间安全等相关专业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软件技术专业专任教师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软件工程、计算机科学与技术、电子科学与技术、控制科学与工程、信息与通信工程等相关专业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人工智能学院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数字媒体技术专任教师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软件工程、计算机应用技术、计算机科学与技术、信息与通信工程等相关专业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建筑工程学院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工程造价专任教师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市政工程（含给排水等）、供热、供燃气、通风及空调工程、工程管理等相关专业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建筑工程学院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建筑装饰工程技术专任教师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建筑学、工程管理（造价）、艺术设计等与建筑装饰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类等相关专业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数字经贸学院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财富管理（金融科技应用）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数量经济学、金融学、产业经济学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数字经贸学院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市场营销专任教师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企业管理（市场营销方向）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数字经贸学院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商务数据分析与应用专任教师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计算数学、概率论与数理统计、应用数学、运筹学与控制论、计算机应用技术、基础数学、数量经济学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新能源汽车技术专任教师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车辆工程、机械制造及其自动化、机械电子工程、机械设计及理论、动力机械及工程等相关专业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机械制造及自动化专任教师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机械制造及其自动化、机械电子工程、机械设计及理论、车辆工程、动力机械及工程、电气工程、机械工程等相关专业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新能源装备技术专任教师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港口海岸及近海工程、电力系统及其自动化、流体机械与工程、机械制造及其自动化、船舶与海洋结构物设计制造、模式识别与智能系统、机械制造及其自动化、机械电子工程、机械设计及理论、动力机械及工程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8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城市轨道交通通信信号技术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信息与通信工程、交通信息工程及控制、通信与信息系统、信号与信息处理、道路与铁道工程、交通运输规划与管理、载运工具运用工程、控制理论与控制工程、检测技术与自动化装置、系统工程、模式识别与智能系统、导航、制导与控制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2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城市轨道交通机电技术专任教师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气工程、机械工程、交通信息工程及控制、道路与铁道工程、载运工具运用工程、机械制造及其自动化、机械电子工程、机械设计及理论、电机与电器、电力系统及其自动化、电力电子与电力传动、电工理论与新技术、控制理论与控制工程、检测技术与自动化装置、系统工程、模式识别与智能系统、导航、制导与控制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瑞安学院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电子商务专业专任教师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国际贸易学、国民经济学、区域经济学、产业经济学、国际商务、技术经济及管理、企业管理、工商管理、技术经济及管理、物流工程与管理、管理科学与工程、技术经济及管理等相关专业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永嘉学院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机械设计与制造专业（阀门设计与制造方向）专任教师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流体机械及工程、机械工程、机械设计及理论、机械制造及其自动化、仪器科学与技术、精密仪器及机械、流体力学等相关专业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永嘉学院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机械设计与制造专业（阀门设计与制造方向）专任教师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材料科学与工程、材料学等相关专业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思政专职教师</w:t>
            </w:r>
          </w:p>
        </w:tc>
        <w:tc>
          <w:tcPr>
            <w:tcW w:w="6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马克思主义理论、马克思主义哲学、中国哲学、伦理学、政治经济学、政治学理论、科学社会主义与国际共产主义运动、中共党史、国际政治、国际关系、中国近现代史等相关专业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</w:tbl>
    <w:p>
      <w:pPr>
        <w:adjustRightInd w:val="0"/>
        <w:snapToGrid w:val="0"/>
        <w:spacing w:line="360" w:lineRule="auto"/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3A712E-B1EA-4A04-BDC6-FAAB8C93AA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B90A255-1C8D-4CAB-B8BA-F29C3164B332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EF29B19B-767B-416E-88FF-1705BDF922A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9 -</w:t>
    </w:r>
    <w:r>
      <w:fldChar w:fldCharType="end"/>
    </w:r>
  </w:p>
  <w:p>
    <w:pPr>
      <w:pStyle w:val="4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jYmJkYTNmYjFiZTQzY2YzZDdjODVjMzUzODYyMGUifQ=="/>
  </w:docVars>
  <w:rsids>
    <w:rsidRoot w:val="00AF0FBC"/>
    <w:rsid w:val="00001295"/>
    <w:rsid w:val="0000158D"/>
    <w:rsid w:val="00011433"/>
    <w:rsid w:val="00014AAA"/>
    <w:rsid w:val="00021973"/>
    <w:rsid w:val="00027C91"/>
    <w:rsid w:val="0003026A"/>
    <w:rsid w:val="0003393A"/>
    <w:rsid w:val="00041F48"/>
    <w:rsid w:val="00047120"/>
    <w:rsid w:val="00053703"/>
    <w:rsid w:val="00063376"/>
    <w:rsid w:val="00067160"/>
    <w:rsid w:val="00071E38"/>
    <w:rsid w:val="00080053"/>
    <w:rsid w:val="000802ED"/>
    <w:rsid w:val="000827CD"/>
    <w:rsid w:val="00084748"/>
    <w:rsid w:val="00086670"/>
    <w:rsid w:val="000910C7"/>
    <w:rsid w:val="000938B1"/>
    <w:rsid w:val="000A0842"/>
    <w:rsid w:val="000A56BB"/>
    <w:rsid w:val="000B26B9"/>
    <w:rsid w:val="000B442A"/>
    <w:rsid w:val="000B6555"/>
    <w:rsid w:val="000C1CE7"/>
    <w:rsid w:val="000C2A0D"/>
    <w:rsid w:val="000C6421"/>
    <w:rsid w:val="000D2EB6"/>
    <w:rsid w:val="000D5C2B"/>
    <w:rsid w:val="000E2BD0"/>
    <w:rsid w:val="000E3229"/>
    <w:rsid w:val="000F2492"/>
    <w:rsid w:val="000F352A"/>
    <w:rsid w:val="000F5B7A"/>
    <w:rsid w:val="00100323"/>
    <w:rsid w:val="00104170"/>
    <w:rsid w:val="00104931"/>
    <w:rsid w:val="00114C5C"/>
    <w:rsid w:val="001168AA"/>
    <w:rsid w:val="001225A5"/>
    <w:rsid w:val="001348D7"/>
    <w:rsid w:val="001405F1"/>
    <w:rsid w:val="001406C9"/>
    <w:rsid w:val="001421CA"/>
    <w:rsid w:val="001705D1"/>
    <w:rsid w:val="00171C3B"/>
    <w:rsid w:val="00172508"/>
    <w:rsid w:val="00173F0C"/>
    <w:rsid w:val="001761F1"/>
    <w:rsid w:val="001764E6"/>
    <w:rsid w:val="00176EE8"/>
    <w:rsid w:val="00180E51"/>
    <w:rsid w:val="001900E2"/>
    <w:rsid w:val="0019789B"/>
    <w:rsid w:val="001A4C8F"/>
    <w:rsid w:val="001A59CA"/>
    <w:rsid w:val="001B6602"/>
    <w:rsid w:val="001C07E3"/>
    <w:rsid w:val="001C24D7"/>
    <w:rsid w:val="001C38CC"/>
    <w:rsid w:val="001D324A"/>
    <w:rsid w:val="001D5418"/>
    <w:rsid w:val="001D562E"/>
    <w:rsid w:val="001D6535"/>
    <w:rsid w:val="001D6D48"/>
    <w:rsid w:val="001F1AD2"/>
    <w:rsid w:val="001F5622"/>
    <w:rsid w:val="001F56BA"/>
    <w:rsid w:val="00202395"/>
    <w:rsid w:val="002050BF"/>
    <w:rsid w:val="0020769D"/>
    <w:rsid w:val="00220C9B"/>
    <w:rsid w:val="002248A4"/>
    <w:rsid w:val="00224BE2"/>
    <w:rsid w:val="0022510A"/>
    <w:rsid w:val="00230DFC"/>
    <w:rsid w:val="00243DB6"/>
    <w:rsid w:val="0024484D"/>
    <w:rsid w:val="002514EC"/>
    <w:rsid w:val="00253533"/>
    <w:rsid w:val="00254422"/>
    <w:rsid w:val="00255509"/>
    <w:rsid w:val="00261931"/>
    <w:rsid w:val="00261C9B"/>
    <w:rsid w:val="00264B0B"/>
    <w:rsid w:val="00272487"/>
    <w:rsid w:val="002813AB"/>
    <w:rsid w:val="0028235E"/>
    <w:rsid w:val="002863C5"/>
    <w:rsid w:val="002A1929"/>
    <w:rsid w:val="002A713D"/>
    <w:rsid w:val="002A761C"/>
    <w:rsid w:val="002B22CE"/>
    <w:rsid w:val="002B41E7"/>
    <w:rsid w:val="002B7544"/>
    <w:rsid w:val="002C72E0"/>
    <w:rsid w:val="002D0864"/>
    <w:rsid w:val="002D1C50"/>
    <w:rsid w:val="002D397F"/>
    <w:rsid w:val="002D5A9E"/>
    <w:rsid w:val="002E0D03"/>
    <w:rsid w:val="002E1ACE"/>
    <w:rsid w:val="002F085C"/>
    <w:rsid w:val="002F0EED"/>
    <w:rsid w:val="002F1AD9"/>
    <w:rsid w:val="00305B48"/>
    <w:rsid w:val="00312051"/>
    <w:rsid w:val="003200A2"/>
    <w:rsid w:val="00323F20"/>
    <w:rsid w:val="00325FE3"/>
    <w:rsid w:val="003265D3"/>
    <w:rsid w:val="00327EE0"/>
    <w:rsid w:val="00330B37"/>
    <w:rsid w:val="0033637B"/>
    <w:rsid w:val="00341C6F"/>
    <w:rsid w:val="003478D3"/>
    <w:rsid w:val="00350C60"/>
    <w:rsid w:val="00377C7B"/>
    <w:rsid w:val="00380E29"/>
    <w:rsid w:val="0038244F"/>
    <w:rsid w:val="003843BB"/>
    <w:rsid w:val="003920AE"/>
    <w:rsid w:val="003932A9"/>
    <w:rsid w:val="003A15A3"/>
    <w:rsid w:val="003A6B49"/>
    <w:rsid w:val="003B29D3"/>
    <w:rsid w:val="003B406B"/>
    <w:rsid w:val="003B5DC1"/>
    <w:rsid w:val="003B73C3"/>
    <w:rsid w:val="003C6411"/>
    <w:rsid w:val="003D165A"/>
    <w:rsid w:val="003D1746"/>
    <w:rsid w:val="003E0FFD"/>
    <w:rsid w:val="003E2426"/>
    <w:rsid w:val="003E2B28"/>
    <w:rsid w:val="003E4F38"/>
    <w:rsid w:val="003E7E50"/>
    <w:rsid w:val="003F0F02"/>
    <w:rsid w:val="003F25DC"/>
    <w:rsid w:val="00400155"/>
    <w:rsid w:val="004037F4"/>
    <w:rsid w:val="00405522"/>
    <w:rsid w:val="00407341"/>
    <w:rsid w:val="004204AD"/>
    <w:rsid w:val="0042435C"/>
    <w:rsid w:val="0044281E"/>
    <w:rsid w:val="0044298D"/>
    <w:rsid w:val="00442CE4"/>
    <w:rsid w:val="00450D3F"/>
    <w:rsid w:val="00454635"/>
    <w:rsid w:val="00464B97"/>
    <w:rsid w:val="004700E1"/>
    <w:rsid w:val="00473A47"/>
    <w:rsid w:val="004820B8"/>
    <w:rsid w:val="00482A52"/>
    <w:rsid w:val="004842F4"/>
    <w:rsid w:val="00485A4A"/>
    <w:rsid w:val="00490079"/>
    <w:rsid w:val="00490836"/>
    <w:rsid w:val="004939AB"/>
    <w:rsid w:val="00494D41"/>
    <w:rsid w:val="004A0415"/>
    <w:rsid w:val="004A055C"/>
    <w:rsid w:val="004A5070"/>
    <w:rsid w:val="004B18DD"/>
    <w:rsid w:val="004B2B09"/>
    <w:rsid w:val="004C4BD8"/>
    <w:rsid w:val="004D1D6A"/>
    <w:rsid w:val="004D574E"/>
    <w:rsid w:val="004D7A05"/>
    <w:rsid w:val="004D7F36"/>
    <w:rsid w:val="004F1399"/>
    <w:rsid w:val="004F76CD"/>
    <w:rsid w:val="0050321A"/>
    <w:rsid w:val="00506DDB"/>
    <w:rsid w:val="005137D1"/>
    <w:rsid w:val="00514B8B"/>
    <w:rsid w:val="005160B5"/>
    <w:rsid w:val="005267C2"/>
    <w:rsid w:val="00532233"/>
    <w:rsid w:val="00535B46"/>
    <w:rsid w:val="00542D21"/>
    <w:rsid w:val="00543798"/>
    <w:rsid w:val="00543A04"/>
    <w:rsid w:val="005467B6"/>
    <w:rsid w:val="00546D13"/>
    <w:rsid w:val="005558B6"/>
    <w:rsid w:val="00562C96"/>
    <w:rsid w:val="00571BFA"/>
    <w:rsid w:val="005800BC"/>
    <w:rsid w:val="00583DAC"/>
    <w:rsid w:val="00596889"/>
    <w:rsid w:val="00597187"/>
    <w:rsid w:val="005A28D4"/>
    <w:rsid w:val="005A6398"/>
    <w:rsid w:val="005B3437"/>
    <w:rsid w:val="005C58B7"/>
    <w:rsid w:val="005C7DF9"/>
    <w:rsid w:val="005D059E"/>
    <w:rsid w:val="005D1507"/>
    <w:rsid w:val="005D3F4B"/>
    <w:rsid w:val="005D4EAA"/>
    <w:rsid w:val="005E082B"/>
    <w:rsid w:val="005E2938"/>
    <w:rsid w:val="005F5A34"/>
    <w:rsid w:val="00607D98"/>
    <w:rsid w:val="00611ADB"/>
    <w:rsid w:val="00612F02"/>
    <w:rsid w:val="0061706A"/>
    <w:rsid w:val="00620084"/>
    <w:rsid w:val="00621A45"/>
    <w:rsid w:val="00621D97"/>
    <w:rsid w:val="006233DE"/>
    <w:rsid w:val="0062369E"/>
    <w:rsid w:val="00627A8E"/>
    <w:rsid w:val="00635199"/>
    <w:rsid w:val="006365F1"/>
    <w:rsid w:val="006541B1"/>
    <w:rsid w:val="00657A02"/>
    <w:rsid w:val="00657C8F"/>
    <w:rsid w:val="00662974"/>
    <w:rsid w:val="00664FFE"/>
    <w:rsid w:val="00672D0C"/>
    <w:rsid w:val="00682D69"/>
    <w:rsid w:val="00682F83"/>
    <w:rsid w:val="006930DA"/>
    <w:rsid w:val="006A0DBD"/>
    <w:rsid w:val="006A150E"/>
    <w:rsid w:val="006B3A6D"/>
    <w:rsid w:val="006B418E"/>
    <w:rsid w:val="006B565E"/>
    <w:rsid w:val="006B67A7"/>
    <w:rsid w:val="006C325F"/>
    <w:rsid w:val="006C60F3"/>
    <w:rsid w:val="006C64BF"/>
    <w:rsid w:val="006D15FD"/>
    <w:rsid w:val="006E0C1E"/>
    <w:rsid w:val="006E0E94"/>
    <w:rsid w:val="006E2C5C"/>
    <w:rsid w:val="006E4FFD"/>
    <w:rsid w:val="006F1944"/>
    <w:rsid w:val="006F2051"/>
    <w:rsid w:val="006F53B5"/>
    <w:rsid w:val="0070261D"/>
    <w:rsid w:val="00707498"/>
    <w:rsid w:val="00710CEA"/>
    <w:rsid w:val="007164D1"/>
    <w:rsid w:val="00724B13"/>
    <w:rsid w:val="007311E3"/>
    <w:rsid w:val="00731F27"/>
    <w:rsid w:val="0074699B"/>
    <w:rsid w:val="00753F94"/>
    <w:rsid w:val="00755C7A"/>
    <w:rsid w:val="0076199E"/>
    <w:rsid w:val="00765A34"/>
    <w:rsid w:val="00767DE1"/>
    <w:rsid w:val="0077488A"/>
    <w:rsid w:val="0078157C"/>
    <w:rsid w:val="0079239A"/>
    <w:rsid w:val="00793220"/>
    <w:rsid w:val="00793231"/>
    <w:rsid w:val="00795333"/>
    <w:rsid w:val="007A3E1A"/>
    <w:rsid w:val="007A7B9A"/>
    <w:rsid w:val="007C7C0E"/>
    <w:rsid w:val="007D332E"/>
    <w:rsid w:val="007E464C"/>
    <w:rsid w:val="007F1AB6"/>
    <w:rsid w:val="00800F35"/>
    <w:rsid w:val="00803A75"/>
    <w:rsid w:val="00804DC0"/>
    <w:rsid w:val="008172C9"/>
    <w:rsid w:val="008220D1"/>
    <w:rsid w:val="0083000B"/>
    <w:rsid w:val="00830BA3"/>
    <w:rsid w:val="00830BE4"/>
    <w:rsid w:val="00833112"/>
    <w:rsid w:val="0083447B"/>
    <w:rsid w:val="0083506A"/>
    <w:rsid w:val="00846051"/>
    <w:rsid w:val="00846427"/>
    <w:rsid w:val="00864A93"/>
    <w:rsid w:val="008757D9"/>
    <w:rsid w:val="00891370"/>
    <w:rsid w:val="008A0499"/>
    <w:rsid w:val="008A0F75"/>
    <w:rsid w:val="008A151C"/>
    <w:rsid w:val="008A5E10"/>
    <w:rsid w:val="008A725A"/>
    <w:rsid w:val="008B0554"/>
    <w:rsid w:val="008B2925"/>
    <w:rsid w:val="008B6C81"/>
    <w:rsid w:val="008B7A44"/>
    <w:rsid w:val="008C49CE"/>
    <w:rsid w:val="008D422F"/>
    <w:rsid w:val="008D53AB"/>
    <w:rsid w:val="008D5A64"/>
    <w:rsid w:val="008D6359"/>
    <w:rsid w:val="008D6EE8"/>
    <w:rsid w:val="008E667F"/>
    <w:rsid w:val="008F161D"/>
    <w:rsid w:val="008F3093"/>
    <w:rsid w:val="008F45FD"/>
    <w:rsid w:val="008F62FF"/>
    <w:rsid w:val="008F7CB7"/>
    <w:rsid w:val="00911288"/>
    <w:rsid w:val="009114BA"/>
    <w:rsid w:val="0091420F"/>
    <w:rsid w:val="0092255C"/>
    <w:rsid w:val="009226B3"/>
    <w:rsid w:val="00922D18"/>
    <w:rsid w:val="0092733C"/>
    <w:rsid w:val="009441E0"/>
    <w:rsid w:val="00953FAC"/>
    <w:rsid w:val="00956D9A"/>
    <w:rsid w:val="009615A7"/>
    <w:rsid w:val="0096326A"/>
    <w:rsid w:val="009719C3"/>
    <w:rsid w:val="00974718"/>
    <w:rsid w:val="009776AF"/>
    <w:rsid w:val="00981ED2"/>
    <w:rsid w:val="00986C2F"/>
    <w:rsid w:val="009A2BAF"/>
    <w:rsid w:val="009A4CA7"/>
    <w:rsid w:val="009B03C5"/>
    <w:rsid w:val="009B18B5"/>
    <w:rsid w:val="009B2506"/>
    <w:rsid w:val="009B4262"/>
    <w:rsid w:val="009B69E8"/>
    <w:rsid w:val="009C1A3A"/>
    <w:rsid w:val="009C6007"/>
    <w:rsid w:val="009D62E3"/>
    <w:rsid w:val="009D6661"/>
    <w:rsid w:val="009F2846"/>
    <w:rsid w:val="009F4DF2"/>
    <w:rsid w:val="00A061EE"/>
    <w:rsid w:val="00A113C5"/>
    <w:rsid w:val="00A201F7"/>
    <w:rsid w:val="00A22285"/>
    <w:rsid w:val="00A323DF"/>
    <w:rsid w:val="00A34C6D"/>
    <w:rsid w:val="00A41AC3"/>
    <w:rsid w:val="00A540E5"/>
    <w:rsid w:val="00A563B8"/>
    <w:rsid w:val="00A67ECF"/>
    <w:rsid w:val="00A7263D"/>
    <w:rsid w:val="00A72E15"/>
    <w:rsid w:val="00A8613E"/>
    <w:rsid w:val="00A91893"/>
    <w:rsid w:val="00AB0D2E"/>
    <w:rsid w:val="00AB2B76"/>
    <w:rsid w:val="00AC0655"/>
    <w:rsid w:val="00AC3DE5"/>
    <w:rsid w:val="00AD2644"/>
    <w:rsid w:val="00AD6C47"/>
    <w:rsid w:val="00AD7B0A"/>
    <w:rsid w:val="00AE4695"/>
    <w:rsid w:val="00AF0FBC"/>
    <w:rsid w:val="00B112C1"/>
    <w:rsid w:val="00B14E79"/>
    <w:rsid w:val="00B20F2E"/>
    <w:rsid w:val="00B33227"/>
    <w:rsid w:val="00B33EAE"/>
    <w:rsid w:val="00B356BC"/>
    <w:rsid w:val="00B47F53"/>
    <w:rsid w:val="00B52472"/>
    <w:rsid w:val="00B5668B"/>
    <w:rsid w:val="00B74CD2"/>
    <w:rsid w:val="00B74E37"/>
    <w:rsid w:val="00B77B71"/>
    <w:rsid w:val="00B85F86"/>
    <w:rsid w:val="00B95C0A"/>
    <w:rsid w:val="00BA0C67"/>
    <w:rsid w:val="00BA32B8"/>
    <w:rsid w:val="00BB36D3"/>
    <w:rsid w:val="00BB40CA"/>
    <w:rsid w:val="00BC28CA"/>
    <w:rsid w:val="00BD099E"/>
    <w:rsid w:val="00BD72C8"/>
    <w:rsid w:val="00BE2A45"/>
    <w:rsid w:val="00BE3767"/>
    <w:rsid w:val="00BE4756"/>
    <w:rsid w:val="00BF4374"/>
    <w:rsid w:val="00C00894"/>
    <w:rsid w:val="00C00CB6"/>
    <w:rsid w:val="00C01D9D"/>
    <w:rsid w:val="00C22146"/>
    <w:rsid w:val="00C30EB2"/>
    <w:rsid w:val="00C3799F"/>
    <w:rsid w:val="00C415A4"/>
    <w:rsid w:val="00C83F8D"/>
    <w:rsid w:val="00C870B3"/>
    <w:rsid w:val="00C928FE"/>
    <w:rsid w:val="00C960EC"/>
    <w:rsid w:val="00CB3013"/>
    <w:rsid w:val="00CC11B9"/>
    <w:rsid w:val="00CC3F14"/>
    <w:rsid w:val="00CC4B6C"/>
    <w:rsid w:val="00CD5D6F"/>
    <w:rsid w:val="00CF256B"/>
    <w:rsid w:val="00CF7E7C"/>
    <w:rsid w:val="00D01C4C"/>
    <w:rsid w:val="00D22FFB"/>
    <w:rsid w:val="00D239C3"/>
    <w:rsid w:val="00D24187"/>
    <w:rsid w:val="00D35BCE"/>
    <w:rsid w:val="00D36B6D"/>
    <w:rsid w:val="00D41923"/>
    <w:rsid w:val="00D42E40"/>
    <w:rsid w:val="00D43036"/>
    <w:rsid w:val="00D4729A"/>
    <w:rsid w:val="00D47B26"/>
    <w:rsid w:val="00D51A40"/>
    <w:rsid w:val="00D53A86"/>
    <w:rsid w:val="00D66B0E"/>
    <w:rsid w:val="00D67596"/>
    <w:rsid w:val="00D8212F"/>
    <w:rsid w:val="00D84089"/>
    <w:rsid w:val="00D91066"/>
    <w:rsid w:val="00D92547"/>
    <w:rsid w:val="00D92D8D"/>
    <w:rsid w:val="00D95871"/>
    <w:rsid w:val="00D9766E"/>
    <w:rsid w:val="00DA0EED"/>
    <w:rsid w:val="00DA0EFD"/>
    <w:rsid w:val="00DA5E31"/>
    <w:rsid w:val="00DA6A7A"/>
    <w:rsid w:val="00DB0EAA"/>
    <w:rsid w:val="00DB12A7"/>
    <w:rsid w:val="00DB5D31"/>
    <w:rsid w:val="00DB6FB1"/>
    <w:rsid w:val="00DC0989"/>
    <w:rsid w:val="00DC461A"/>
    <w:rsid w:val="00DE2DAF"/>
    <w:rsid w:val="00DF0679"/>
    <w:rsid w:val="00DF300C"/>
    <w:rsid w:val="00DF7BE7"/>
    <w:rsid w:val="00E00501"/>
    <w:rsid w:val="00E0321C"/>
    <w:rsid w:val="00E0439A"/>
    <w:rsid w:val="00E05BC4"/>
    <w:rsid w:val="00E13A04"/>
    <w:rsid w:val="00E1415A"/>
    <w:rsid w:val="00E15C15"/>
    <w:rsid w:val="00E206DB"/>
    <w:rsid w:val="00E335A7"/>
    <w:rsid w:val="00E4003C"/>
    <w:rsid w:val="00E51839"/>
    <w:rsid w:val="00E644B4"/>
    <w:rsid w:val="00E703E8"/>
    <w:rsid w:val="00E75475"/>
    <w:rsid w:val="00E8020C"/>
    <w:rsid w:val="00E92819"/>
    <w:rsid w:val="00E967BE"/>
    <w:rsid w:val="00EA1DFD"/>
    <w:rsid w:val="00EB1D51"/>
    <w:rsid w:val="00EB4B40"/>
    <w:rsid w:val="00EC6A06"/>
    <w:rsid w:val="00ED4287"/>
    <w:rsid w:val="00EE082B"/>
    <w:rsid w:val="00EE0D9C"/>
    <w:rsid w:val="00EF2564"/>
    <w:rsid w:val="00EF52E5"/>
    <w:rsid w:val="00EF5E02"/>
    <w:rsid w:val="00F0691B"/>
    <w:rsid w:val="00F16287"/>
    <w:rsid w:val="00F211EE"/>
    <w:rsid w:val="00F21302"/>
    <w:rsid w:val="00F215AF"/>
    <w:rsid w:val="00F36D7D"/>
    <w:rsid w:val="00F36E7B"/>
    <w:rsid w:val="00F37DED"/>
    <w:rsid w:val="00F43A96"/>
    <w:rsid w:val="00F619C6"/>
    <w:rsid w:val="00F70707"/>
    <w:rsid w:val="00F85F4F"/>
    <w:rsid w:val="00F915BF"/>
    <w:rsid w:val="00F9532F"/>
    <w:rsid w:val="00FA479E"/>
    <w:rsid w:val="00FB336E"/>
    <w:rsid w:val="00FB5D6B"/>
    <w:rsid w:val="00FB6806"/>
    <w:rsid w:val="00FB6A2B"/>
    <w:rsid w:val="00FC0123"/>
    <w:rsid w:val="00FC5D5F"/>
    <w:rsid w:val="00FD215C"/>
    <w:rsid w:val="00FD2624"/>
    <w:rsid w:val="00FE086D"/>
    <w:rsid w:val="00FE5257"/>
    <w:rsid w:val="00FE6831"/>
    <w:rsid w:val="00FF07B6"/>
    <w:rsid w:val="00FF7642"/>
    <w:rsid w:val="02D92854"/>
    <w:rsid w:val="03241A21"/>
    <w:rsid w:val="04575EC7"/>
    <w:rsid w:val="0483263F"/>
    <w:rsid w:val="0517242E"/>
    <w:rsid w:val="05BA1798"/>
    <w:rsid w:val="06E01E03"/>
    <w:rsid w:val="070967BD"/>
    <w:rsid w:val="07693EA5"/>
    <w:rsid w:val="079D0962"/>
    <w:rsid w:val="08E05836"/>
    <w:rsid w:val="0947188D"/>
    <w:rsid w:val="09B456B5"/>
    <w:rsid w:val="0A1051FE"/>
    <w:rsid w:val="0A774ED4"/>
    <w:rsid w:val="0B3E419F"/>
    <w:rsid w:val="0B6322D7"/>
    <w:rsid w:val="0BBE4291"/>
    <w:rsid w:val="0BE46780"/>
    <w:rsid w:val="0C234FE4"/>
    <w:rsid w:val="0C4D2F7A"/>
    <w:rsid w:val="0C55553D"/>
    <w:rsid w:val="0CBE0352"/>
    <w:rsid w:val="0D43653A"/>
    <w:rsid w:val="106E0257"/>
    <w:rsid w:val="10AE0DCF"/>
    <w:rsid w:val="11C267CB"/>
    <w:rsid w:val="13EF3208"/>
    <w:rsid w:val="149D64F0"/>
    <w:rsid w:val="14E76127"/>
    <w:rsid w:val="166A0354"/>
    <w:rsid w:val="1672570E"/>
    <w:rsid w:val="1753142A"/>
    <w:rsid w:val="17CF525D"/>
    <w:rsid w:val="18FA0547"/>
    <w:rsid w:val="1B4807B1"/>
    <w:rsid w:val="1C9A4873"/>
    <w:rsid w:val="1DAD3648"/>
    <w:rsid w:val="1E7E5957"/>
    <w:rsid w:val="20827AC7"/>
    <w:rsid w:val="21080B5F"/>
    <w:rsid w:val="21800428"/>
    <w:rsid w:val="21AB1095"/>
    <w:rsid w:val="229514A1"/>
    <w:rsid w:val="23540732"/>
    <w:rsid w:val="24A23B07"/>
    <w:rsid w:val="25531BEC"/>
    <w:rsid w:val="26DE5F04"/>
    <w:rsid w:val="2732117F"/>
    <w:rsid w:val="28015D49"/>
    <w:rsid w:val="2867321B"/>
    <w:rsid w:val="29F716BC"/>
    <w:rsid w:val="2A66171A"/>
    <w:rsid w:val="2E7D1154"/>
    <w:rsid w:val="2F136A99"/>
    <w:rsid w:val="30686DB7"/>
    <w:rsid w:val="31644865"/>
    <w:rsid w:val="31A860CF"/>
    <w:rsid w:val="32123A18"/>
    <w:rsid w:val="32D82912"/>
    <w:rsid w:val="339C0146"/>
    <w:rsid w:val="33C97DD6"/>
    <w:rsid w:val="33E56370"/>
    <w:rsid w:val="33FD4230"/>
    <w:rsid w:val="34A33CE9"/>
    <w:rsid w:val="354314BE"/>
    <w:rsid w:val="359B6964"/>
    <w:rsid w:val="361561A4"/>
    <w:rsid w:val="3669456D"/>
    <w:rsid w:val="36862BFB"/>
    <w:rsid w:val="36FD5439"/>
    <w:rsid w:val="37522BD6"/>
    <w:rsid w:val="3A0A5450"/>
    <w:rsid w:val="3ABD5D0C"/>
    <w:rsid w:val="3C6C62B2"/>
    <w:rsid w:val="3D1D0633"/>
    <w:rsid w:val="3E5B4683"/>
    <w:rsid w:val="3F371036"/>
    <w:rsid w:val="3F553310"/>
    <w:rsid w:val="3F760E09"/>
    <w:rsid w:val="40DC380B"/>
    <w:rsid w:val="40F253E7"/>
    <w:rsid w:val="41022D72"/>
    <w:rsid w:val="418D7D7A"/>
    <w:rsid w:val="42C54169"/>
    <w:rsid w:val="43EDB969"/>
    <w:rsid w:val="44CB326B"/>
    <w:rsid w:val="454521B8"/>
    <w:rsid w:val="45A41CAA"/>
    <w:rsid w:val="45B2243C"/>
    <w:rsid w:val="47362429"/>
    <w:rsid w:val="47C86EA1"/>
    <w:rsid w:val="485D6A8C"/>
    <w:rsid w:val="49CD6384"/>
    <w:rsid w:val="4C3D7B57"/>
    <w:rsid w:val="4CF246B9"/>
    <w:rsid w:val="4FB360B8"/>
    <w:rsid w:val="501E561A"/>
    <w:rsid w:val="50530AD0"/>
    <w:rsid w:val="509420E8"/>
    <w:rsid w:val="50DA791F"/>
    <w:rsid w:val="538459F8"/>
    <w:rsid w:val="53AB4767"/>
    <w:rsid w:val="53DF5013"/>
    <w:rsid w:val="55084998"/>
    <w:rsid w:val="56A840A2"/>
    <w:rsid w:val="57667A26"/>
    <w:rsid w:val="57E10665"/>
    <w:rsid w:val="581D38F6"/>
    <w:rsid w:val="582E6FD5"/>
    <w:rsid w:val="58BF19E7"/>
    <w:rsid w:val="594E2373"/>
    <w:rsid w:val="594E5B6A"/>
    <w:rsid w:val="59665605"/>
    <w:rsid w:val="597D06A7"/>
    <w:rsid w:val="59CC4237"/>
    <w:rsid w:val="5A9421E8"/>
    <w:rsid w:val="5ABC6829"/>
    <w:rsid w:val="5B5943B0"/>
    <w:rsid w:val="5B8951B2"/>
    <w:rsid w:val="5C996BA9"/>
    <w:rsid w:val="5CF05F96"/>
    <w:rsid w:val="5D494A9E"/>
    <w:rsid w:val="5E7C1353"/>
    <w:rsid w:val="5E817BC4"/>
    <w:rsid w:val="5EB02D73"/>
    <w:rsid w:val="5F5FF68C"/>
    <w:rsid w:val="5F6E0D8D"/>
    <w:rsid w:val="60754482"/>
    <w:rsid w:val="612212AE"/>
    <w:rsid w:val="615D7AB3"/>
    <w:rsid w:val="628A4DC0"/>
    <w:rsid w:val="63E53080"/>
    <w:rsid w:val="647459DC"/>
    <w:rsid w:val="64FC7279"/>
    <w:rsid w:val="6780392F"/>
    <w:rsid w:val="68485603"/>
    <w:rsid w:val="6A032702"/>
    <w:rsid w:val="6A3B5053"/>
    <w:rsid w:val="6A867320"/>
    <w:rsid w:val="6BFE25F3"/>
    <w:rsid w:val="6CE91275"/>
    <w:rsid w:val="6DAE41E3"/>
    <w:rsid w:val="6E413683"/>
    <w:rsid w:val="6EFE8A1D"/>
    <w:rsid w:val="712F7C3A"/>
    <w:rsid w:val="73540D44"/>
    <w:rsid w:val="73723BBA"/>
    <w:rsid w:val="737F62C4"/>
    <w:rsid w:val="73A24FB0"/>
    <w:rsid w:val="777D621F"/>
    <w:rsid w:val="77FE612C"/>
    <w:rsid w:val="782B5E47"/>
    <w:rsid w:val="783B70FB"/>
    <w:rsid w:val="786D677C"/>
    <w:rsid w:val="78BC6A2C"/>
    <w:rsid w:val="79588052"/>
    <w:rsid w:val="7AE32410"/>
    <w:rsid w:val="7AFF2B8F"/>
    <w:rsid w:val="7B0D0089"/>
    <w:rsid w:val="7B1D662E"/>
    <w:rsid w:val="7B5270B1"/>
    <w:rsid w:val="7BBFFE65"/>
    <w:rsid w:val="7D8B1AA4"/>
    <w:rsid w:val="7D9C4365"/>
    <w:rsid w:val="7DC55555"/>
    <w:rsid w:val="7E5DFF87"/>
    <w:rsid w:val="7F016F7F"/>
    <w:rsid w:val="7FEB6EB1"/>
    <w:rsid w:val="D7F77252"/>
    <w:rsid w:val="DBDF1C3C"/>
    <w:rsid w:val="DF7FBE49"/>
    <w:rsid w:val="EF6DF61E"/>
    <w:rsid w:val="FFBF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uiPriority w:val="99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2"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styleId="12">
    <w:name w:val="Hyperlink"/>
    <w:qFormat/>
    <w:uiPriority w:val="99"/>
    <w:rPr>
      <w:rFonts w:cs="Times New Roman"/>
      <w:color w:val="0000FF"/>
      <w:u w:val="single"/>
    </w:rPr>
  </w:style>
  <w:style w:type="character" w:styleId="13">
    <w:name w:val="footnote reference"/>
    <w:qFormat/>
    <w:uiPriority w:val="99"/>
    <w:rPr>
      <w:rFonts w:cs="Times New Roman"/>
      <w:vertAlign w:val="superscript"/>
    </w:rPr>
  </w:style>
  <w:style w:type="character" w:customStyle="1" w:styleId="14">
    <w:name w:val="批注框文本 字符"/>
    <w:link w:val="3"/>
    <w:qFormat/>
    <w:locked/>
    <w:uiPriority w:val="99"/>
    <w:rPr>
      <w:kern w:val="2"/>
      <w:sz w:val="18"/>
    </w:rPr>
  </w:style>
  <w:style w:type="character" w:customStyle="1" w:styleId="15">
    <w:name w:val="页脚 字符"/>
    <w:link w:val="4"/>
    <w:qFormat/>
    <w:locked/>
    <w:uiPriority w:val="99"/>
    <w:rPr>
      <w:kern w:val="2"/>
      <w:sz w:val="18"/>
    </w:rPr>
  </w:style>
  <w:style w:type="character" w:customStyle="1" w:styleId="16">
    <w:name w:val="页眉 字符"/>
    <w:link w:val="5"/>
    <w:qFormat/>
    <w:locked/>
    <w:uiPriority w:val="99"/>
    <w:rPr>
      <w:kern w:val="2"/>
      <w:sz w:val="18"/>
    </w:rPr>
  </w:style>
  <w:style w:type="character" w:customStyle="1" w:styleId="17">
    <w:name w:val="脚注文本 字符"/>
    <w:link w:val="6"/>
    <w:qFormat/>
    <w:locked/>
    <w:uiPriority w:val="99"/>
    <w:rPr>
      <w:kern w:val="2"/>
      <w:sz w:val="18"/>
    </w:rPr>
  </w:style>
  <w:style w:type="character" w:customStyle="1" w:styleId="18">
    <w:name w:val="font11"/>
    <w:qFormat/>
    <w:uiPriority w:val="99"/>
    <w:rPr>
      <w:rFonts w:ascii="宋体" w:hAnsi="宋体" w:eastAsia="宋体"/>
      <w:color w:val="FF0000"/>
      <w:sz w:val="20"/>
      <w:u w:val="none"/>
    </w:rPr>
  </w:style>
  <w:style w:type="character" w:customStyle="1" w:styleId="19">
    <w:name w:val="font31"/>
    <w:qFormat/>
    <w:uiPriority w:val="99"/>
    <w:rPr>
      <w:rFonts w:ascii="宋体" w:hAnsi="宋体" w:eastAsia="宋体"/>
      <w:color w:val="000000"/>
      <w:sz w:val="20"/>
      <w:u w:val="none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character" w:customStyle="1" w:styleId="21">
    <w:name w:val="日期 字符"/>
    <w:link w:val="2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7306</Words>
  <Characters>7505</Characters>
  <Lines>58</Lines>
  <Paragraphs>16</Paragraphs>
  <TotalTime>8</TotalTime>
  <ScaleCrop>false</ScaleCrop>
  <LinksUpToDate>false</LinksUpToDate>
  <CharactersWithSpaces>7552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2023-07-28T14:11:00Z</dcterms:created>
  <dc:creator>董婕</dc:creator>
  <cp:lastModifiedBy>平塔岛小象龟</cp:lastModifiedBy>
  <cp:lastPrinted>2023-07-06T17:56:00Z</cp:lastPrinted>
  <dcterms:modified xsi:type="dcterms:W3CDTF">2023-07-29T05:33:43Z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woTemplateTypoMode" linkTarget="0">
    <vt:lpwstr>web</vt:lpwstr>
  </property>
  <property fmtid="{D5CDD505-2E9C-101B-9397-08002B2CF9AE}" pid="4" name="woTemplate" linkTarget="0">
    <vt:i4>1</vt:i4>
  </property>
  <property fmtid="{D5CDD505-2E9C-101B-9397-08002B2CF9AE}" pid="5" name="ICV">
    <vt:lpwstr>E3F939C5B4DD434B8A1E6E9882C945E9_12</vt:lpwstr>
  </property>
</Properties>
</file>